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3853"/>
      </w:tblGrid>
      <w:tr w:rsidR="005B0B1B" w:rsidRPr="005B0B1B" w:rsidTr="005B0B1B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B0B1B" w:rsidRPr="005B0B1B" w:rsidRDefault="005B0B1B" w:rsidP="005B0B1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0B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9BBCF96" wp14:editId="06CD0A12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B1B" w:rsidRPr="005B0B1B" w:rsidTr="005B0B1B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B0B1B" w:rsidRPr="005B0B1B" w:rsidRDefault="005B0B1B" w:rsidP="005B0B1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МІНІСТЕРСТВО ОХОРОНИ ЗДОРОВ’Я УКРАЇНИ</w:t>
            </w:r>
          </w:p>
        </w:tc>
      </w:tr>
      <w:tr w:rsidR="005B0B1B" w:rsidRPr="005B0B1B" w:rsidTr="005B0B1B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B0B1B" w:rsidRPr="005B0B1B" w:rsidRDefault="005B0B1B" w:rsidP="005B0B1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НАКАЗ</w:t>
            </w:r>
          </w:p>
        </w:tc>
      </w:tr>
      <w:tr w:rsidR="005B0B1B" w:rsidRPr="005B0B1B" w:rsidTr="005B0B1B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B0B1B" w:rsidRPr="005B0B1B" w:rsidRDefault="005B0B1B" w:rsidP="005B0B1B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21.01.2013  № 41</w:t>
            </w:r>
          </w:p>
        </w:tc>
      </w:tr>
      <w:tr w:rsidR="005B0B1B" w:rsidRPr="005B0B1B" w:rsidTr="005B0B1B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B0B1B" w:rsidRPr="005B0B1B" w:rsidRDefault="005B0B1B" w:rsidP="005B0B1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3"/>
            <w:bookmarkEnd w:id="0"/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B0B1B" w:rsidRPr="005B0B1B" w:rsidRDefault="005B0B1B" w:rsidP="005B0B1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Зареєстровано в Міністерстві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юстиції України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 лютого 2013 р.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№ 229/22761</w:t>
            </w:r>
          </w:p>
        </w:tc>
      </w:tr>
    </w:tbl>
    <w:p w:rsidR="005B0B1B" w:rsidRPr="005B0B1B" w:rsidRDefault="005B0B1B" w:rsidP="005B0B1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"/>
      <w:bookmarkEnd w:id="1"/>
      <w:r w:rsidRPr="005B0B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Про організацію паліативної допомоги в Україні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5"/>
      <w:bookmarkEnd w:id="2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виконання статей 8, 33 </w:t>
      </w:r>
      <w:hyperlink r:id="rId7" w:tgtFrame="_blank" w:history="1">
        <w:r w:rsidRPr="005B0B1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Основ законодавства України про охорону здоров'я</w:t>
        </w:r>
      </w:hyperlink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та з метою організації надання паліативної допомоги невиліковним хворим </w:t>
      </w:r>
      <w:r w:rsidRPr="005B0B1B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uk-UA"/>
        </w:rPr>
        <w:t>НАКАЗУЮ: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6"/>
      <w:bookmarkEnd w:id="3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Затвердити: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7"/>
      <w:bookmarkEnd w:id="4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1.1. </w:t>
      </w:r>
      <w:hyperlink r:id="rId8" w:anchor="n16" w:history="1">
        <w:r w:rsidRPr="005B0B1B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Порядок надання паліативної допомоги</w:t>
        </w:r>
      </w:hyperlink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додається.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8"/>
      <w:bookmarkEnd w:id="5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1.2. </w:t>
      </w:r>
      <w:hyperlink r:id="rId9" w:anchor="n4" w:tgtFrame="_blank" w:history="1">
        <w:r w:rsidRPr="005B0B1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Перелік медичних показань для надання паліативної допомоги</w:t>
        </w:r>
      </w:hyperlink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додається.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9"/>
      <w:bookmarkEnd w:id="6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Міністру охорони здоров’я Автономної Республіки Крим, начальникам управлінь (головних управлінь) охорони здоров’я обласних, Київської та Севастопольської міських державних адміністрацій забезпечити виконання цього наказу.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10"/>
      <w:bookmarkEnd w:id="7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Директору Департаменту реформ та розвитку медичної допомоги М. Хобзею забезпечити подання цього наказу у встановленому порядку на державну реєстрацію до Міністерства юстиції України.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11"/>
      <w:bookmarkEnd w:id="8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Контроль за виконанням цього наказу покласти на заступника Міністра Толстанова О.К.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12"/>
      <w:bookmarkEnd w:id="9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Цей наказ набирає чинності з дня його офіційного опублікування.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6"/>
        <w:gridCol w:w="1734"/>
        <w:gridCol w:w="3853"/>
      </w:tblGrid>
      <w:tr w:rsidR="005B0B1B" w:rsidRPr="005B0B1B" w:rsidTr="005B0B1B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B0B1B" w:rsidRPr="005B0B1B" w:rsidRDefault="005B0B1B" w:rsidP="005B0B1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" w:name="n13"/>
            <w:bookmarkEnd w:id="10"/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Міністр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B0B1B" w:rsidRPr="005B0B1B" w:rsidRDefault="005B0B1B" w:rsidP="005B0B1B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Р. Богатирьова</w:t>
            </w:r>
          </w:p>
        </w:tc>
      </w:tr>
      <w:tr w:rsidR="005B0B1B" w:rsidRPr="005B0B1B" w:rsidTr="005B0B1B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B0B1B" w:rsidRPr="005B0B1B" w:rsidRDefault="005B0B1B" w:rsidP="005B0B1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" w:name="n54"/>
            <w:bookmarkEnd w:id="11"/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ПОГОДЖЕНО: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Перший заступник Голови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Спільного представницького органу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сторони роботодавців на національному рівні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Перший заступник Голови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Спільного представницького органу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репрезентативних всеукраїнських об’єднань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профспілок на національному рівні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В.о. Голови Державної служби України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лікарських засобів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В.о. Голови Державної служби України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контролю за наркотиками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B0B1B" w:rsidRPr="005B0B1B" w:rsidRDefault="005B0B1B" w:rsidP="005B0B1B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О. Мірошниченко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Г.В. Осовий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  <w:t>А.Д. Захараш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В.С. Гошовський</w:t>
            </w:r>
          </w:p>
        </w:tc>
      </w:tr>
    </w:tbl>
    <w:p w:rsidR="005B0B1B" w:rsidRPr="005B0B1B" w:rsidRDefault="00573D65" w:rsidP="005B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" w:name="n53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pict>
          <v:rect id="_x0000_i1025" style="width:0;height:0" o:hralign="center" o:hrstd="t" o:hrnoshade="t" o:hr="t" fillcolor="black" stroked="f"/>
        </w:pict>
      </w:r>
    </w:p>
    <w:p w:rsidR="005B0B1B" w:rsidRPr="005B0B1B" w:rsidRDefault="005B0B1B" w:rsidP="005B0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52"/>
      <w:bookmarkEnd w:id="13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3853"/>
      </w:tblGrid>
      <w:tr w:rsidR="005B0B1B" w:rsidRPr="005B0B1B" w:rsidTr="005B0B1B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B0B1B" w:rsidRPr="005B0B1B" w:rsidRDefault="005B0B1B" w:rsidP="005B0B1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" w:name="n14"/>
            <w:bookmarkStart w:id="15" w:name="_GoBack"/>
            <w:bookmarkEnd w:id="14"/>
            <w:bookmarkEnd w:id="15"/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B0B1B" w:rsidRPr="005B0B1B" w:rsidRDefault="005B0B1B" w:rsidP="005B0B1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Наказ Міністерства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охорони здоров’я України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21.01.2013  № 41</w:t>
            </w:r>
          </w:p>
        </w:tc>
      </w:tr>
      <w:tr w:rsidR="005B0B1B" w:rsidRPr="005B0B1B" w:rsidTr="005B0B1B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B0B1B" w:rsidRPr="005B0B1B" w:rsidRDefault="005B0B1B" w:rsidP="005B0B1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n15"/>
            <w:bookmarkEnd w:id="16"/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B0B1B" w:rsidRPr="005B0B1B" w:rsidRDefault="005B0B1B" w:rsidP="005B0B1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Зареєстровано в Міністерстві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юстиції України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 лютого 2013 р.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№ 229/22761</w:t>
            </w:r>
          </w:p>
        </w:tc>
      </w:tr>
    </w:tbl>
    <w:p w:rsidR="005B0B1B" w:rsidRPr="005B0B1B" w:rsidRDefault="005B0B1B" w:rsidP="005B0B1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7" w:name="n16"/>
      <w:bookmarkEnd w:id="17"/>
      <w:r w:rsidRPr="005B0B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ПОРЯДОК </w:t>
      </w:r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5B0B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надання паліативної допомоги</w:t>
      </w:r>
    </w:p>
    <w:p w:rsidR="005B0B1B" w:rsidRPr="005B0B1B" w:rsidRDefault="005B0B1B" w:rsidP="005B0B1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17"/>
      <w:bookmarkEnd w:id="18"/>
      <w:r w:rsidRPr="005B0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І. Загальні положення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18"/>
      <w:bookmarkEnd w:id="19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1.1. Цим Порядком установлюється порядок надання паліативної допомоги.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19"/>
      <w:bookmarkEnd w:id="20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1.2. Паліативна допомога надається закладами охорони здоров’я за умови наявності сертифіката державної акредитації закладу охорони здоров’я, ліцензій Міністерства охорони здоров'я на право провадження господарської діяльності: з медичної практики; з обігу наркотичних засобів, психотропних речовин і прекурсорів.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1" w:name="n20"/>
      <w:bookmarkEnd w:id="21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1.3. Координацію роботи з питань надання паліативної допомоги здійснюють в межах компетенції Міністерство охорони здоров’я України (далі - МОЗ України), Міністерство охорони здоров’я Автономної Республіки Крим, управління (головні управління) охорони здоров’я обласних, Київської та Севастопольської міських державних адміністрацій (далі - управління (головні управління) охорони здоров’я).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2" w:name="n21"/>
      <w:bookmarkEnd w:id="22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1.4. У цьому Порядку основні терміни та поняття вживаються в такому значенні: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3" w:name="n22"/>
      <w:bookmarkEnd w:id="23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загальна паліативна допомога - паліативна допомога, яка надається паліативному пацієнту від моменту встановлення діагнозу невиліковного прогресуючого захворювання медичними працівниками відповідно до їх спеціалізації;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4" w:name="n23"/>
      <w:bookmarkEnd w:id="24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паліативна допомога - вид медичної допомоги, який дозволяє покращити якість життя паліативного пацієнта та допомогти членам його родини шляхом запобігання та полегшення страждань невиліковно хворої людини;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5" w:name="n24"/>
      <w:bookmarkEnd w:id="25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паліативне лікування - складова частина паліативної допомоги, яка включає надання адекватного ефективного знеболення, медикаментозної терапії, медико-психологічної реабілітації, хірургічних та інших методів лікування, догляду;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6" w:name="n25"/>
      <w:bookmarkEnd w:id="26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паліативний пацієнт - пацієнт усіх вікових груп, хвороба якого не піддається лікуванню, спрямованому на одужання (далі - Пацієнт);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7" w:name="n26"/>
      <w:bookmarkEnd w:id="27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спеціалізована паліативна допомога - паліативна допомога, яка надається Пацієнту зі складними потребами, які не можуть бути адекватно вирішені на первинному рівні надання медичної допомоги.</w:t>
      </w:r>
    </w:p>
    <w:p w:rsidR="005B0B1B" w:rsidRPr="005B0B1B" w:rsidRDefault="005B0B1B" w:rsidP="005B0B1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8" w:name="n27"/>
      <w:bookmarkEnd w:id="28"/>
      <w:r w:rsidRPr="005B0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ІІ. Завдання паліативної допомоги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9" w:name="n28"/>
      <w:bookmarkEnd w:id="29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2.1. Основним завданням паліативної допомоги є забезпечення максимально можливої якості життя Пацієнту і членам його родини шляхом вирішення фізичних, психологічних та духовних проблем, які мають місце у Пацієнта.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0" w:name="n29"/>
      <w:bookmarkEnd w:id="30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2.2. Основні складові паліативної допомоги: попередження та лікування хронічного больового синдрому; симптоматична терапія, догляд, психологічна і духовна підтримка Пацієнта та його родини.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1" w:name="n30"/>
      <w:bookmarkEnd w:id="31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2.3. Надання паліативної допомоги ґрунтується на принципах доступності, високої якості, безперервності та наступності з урахуванням етичного і гуманного ставлення до Пацієнта та членів його родини.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2" w:name="n31"/>
      <w:bookmarkEnd w:id="32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2.4. Паліативна допомога передбачає моніторинг стану Пацієнта та застосування необхідних високоспеціалізованих діагностичних і лікувальних методів при зміні статусу Пацієнта.</w:t>
      </w:r>
    </w:p>
    <w:p w:rsidR="005B0B1B" w:rsidRPr="005B0B1B" w:rsidRDefault="005B0B1B" w:rsidP="005B0B1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3" w:name="n32"/>
      <w:bookmarkEnd w:id="33"/>
      <w:r w:rsidRPr="005B0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ІІІ. Організація надання паліативної допомоги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4" w:name="n33"/>
      <w:bookmarkEnd w:id="34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3.1. Паліативна допомога надається безоплатно за направленням закладу охорони здоров'я.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5" w:name="n34"/>
      <w:bookmarkEnd w:id="35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3.2. Форми надання паліативної допомоги в стаціонарних, амбулаторних умовах або вдома визначаються залежно від стану Пацієнта та його родини.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6" w:name="n35"/>
      <w:bookmarkEnd w:id="36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3.3. При наданні паліативної допомоги з метою забезпечення адекватного контролю болю лікарі мають право призначати Пацієнту опіоїдні анальгетики та інші препарати, що містять наркотичні та психотропні речовини, відповідно до вимог чинного законодавства.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7" w:name="n36"/>
      <w:bookmarkEnd w:id="37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3.4. Статус Пацієнта визначається лікуючим лікарем з моменту встановлення діагнозу невиліковного прогресуючого захворювання з прогнозованою тривалістю життя.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8" w:name="n37"/>
      <w:bookmarkEnd w:id="38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3.5. Підстави для госпіталізації Пацієнта: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9" w:name="n38"/>
      <w:bookmarkEnd w:id="39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визначений статус Пацієнта;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0" w:name="n39"/>
      <w:bookmarkEnd w:id="40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відсутність можливості здійснення паліативної допомоги вдома.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1" w:name="n40"/>
      <w:bookmarkEnd w:id="41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3.6. Рішення про госпіталізацію приймає лікуючий лікар за умови інформованої згоди Пацієнта або його законних представників.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2" w:name="n41"/>
      <w:bookmarkEnd w:id="42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3.7. Підстави для виписки Пацієнта із закладу охорони здоров'я: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3" w:name="n42"/>
      <w:bookmarkEnd w:id="43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показань для надання спеціалізованої медичної допомоги в іншому закладі охорони здоров'я;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4" w:name="n43"/>
      <w:bookmarkEnd w:id="44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можливості надання паліативної допомоги вдома;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5" w:name="n44"/>
      <w:bookmarkEnd w:id="45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власне бажання Пацієнта або його законних представників.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6" w:name="n45"/>
      <w:bookmarkEnd w:id="46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3.8. Загальна паліативна допомога надається вдома та в закладах охорони здоров’я, які надають первинну медичну допомогу.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7" w:name="n46"/>
      <w:bookmarkEnd w:id="47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3.9. Спеціалізована паліативна допомога надається мультидисциплінарною командою, до складу якої входять медичні працівники, які отримали спеціальну підготовку з надання паліативної допомоги, психологи, соціальні працівники, спеціалісти з надання духовної підтримки та інші фахівці за потребою, а також волонтери, найближчі родичі або законні представники Пацієнта.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8" w:name="n47"/>
      <w:bookmarkEnd w:id="48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3.10. Спеціалізована паліативна допомога надається вдома та в закладах охорони здоров'я вторинного та третинного рівнів надання медичної допомоги.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9" w:name="n48"/>
      <w:bookmarkEnd w:id="49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3.11. Ліжковий фонд закладів охорони здоров’я, що надають паліативну допомогу, та адміністративно-територіальна одиниця, що обслуговується цими закладами, визначаються залежно від потреб населення в паліативній допомозі, медико-соціальних, демографічних, географічних та інших особливостей регіону.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0" w:name="n49"/>
      <w:bookmarkEnd w:id="50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3.12. Паліативна допомога Пацієнту, хворому на туберкульоз та на ВІЛ-інфекцію/СНІД, надається у відповідних спеціалізованих лікувально-профілактичних закладах.</w:t>
      </w:r>
    </w:p>
    <w:p w:rsidR="005B0B1B" w:rsidRPr="005B0B1B" w:rsidRDefault="005B0B1B" w:rsidP="005B0B1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1" w:name="n50"/>
      <w:bookmarkEnd w:id="51"/>
      <w:r w:rsidRPr="005B0B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3.13. Статистичні показники летальності не впливають на загальні показники закладу охорони здоров’я.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6"/>
        <w:gridCol w:w="5587"/>
      </w:tblGrid>
      <w:tr w:rsidR="005B0B1B" w:rsidRPr="005B0B1B" w:rsidTr="005B0B1B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B0B1B" w:rsidRPr="005B0B1B" w:rsidRDefault="005B0B1B" w:rsidP="005B0B1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" w:name="n51"/>
            <w:bookmarkEnd w:id="52"/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Директор Департаменту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реформ та розвитку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медичної допомоги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B0B1B" w:rsidRPr="005B0B1B" w:rsidRDefault="005B0B1B" w:rsidP="005B0B1B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B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М. Хобзей</w:t>
            </w:r>
          </w:p>
        </w:tc>
      </w:tr>
    </w:tbl>
    <w:p w:rsidR="00A62C76" w:rsidRDefault="00573D65"/>
    <w:sectPr w:rsidR="00A62C76"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D65" w:rsidRDefault="00573D65" w:rsidP="005B0B1B">
      <w:pPr>
        <w:spacing w:after="0" w:line="240" w:lineRule="auto"/>
      </w:pPr>
      <w:r>
        <w:separator/>
      </w:r>
    </w:p>
  </w:endnote>
  <w:endnote w:type="continuationSeparator" w:id="0">
    <w:p w:rsidR="00573D65" w:rsidRDefault="00573D65" w:rsidP="005B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164196"/>
      <w:docPartObj>
        <w:docPartGallery w:val="Page Numbers (Bottom of Page)"/>
        <w:docPartUnique/>
      </w:docPartObj>
    </w:sdtPr>
    <w:sdtEndPr/>
    <w:sdtContent>
      <w:p w:rsidR="005B0B1B" w:rsidRDefault="005B0B1B" w:rsidP="00DD4CAF">
        <w:pPr>
          <w:pStyle w:val="a5"/>
          <w:ind w:left="4536"/>
          <w:jc w:val="both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CAF" w:rsidRPr="00DD4CAF">
          <w:rPr>
            <w:noProof/>
            <w:lang w:val="ru-RU"/>
          </w:rPr>
          <w:t>1</w:t>
        </w:r>
        <w:r>
          <w:fldChar w:fldCharType="end"/>
        </w:r>
        <w:r w:rsidR="00DD4CAF" w:rsidRPr="00DD4CAF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</w:t>
        </w:r>
        <w:r w:rsidR="00DD4CAF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                                                        </w:t>
        </w:r>
        <w:r w:rsidR="00DD4CAF" w:rsidRPr="00C62272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>https://law-med.com.ua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D65" w:rsidRDefault="00573D65" w:rsidP="005B0B1B">
      <w:pPr>
        <w:spacing w:after="0" w:line="240" w:lineRule="auto"/>
      </w:pPr>
      <w:r>
        <w:separator/>
      </w:r>
    </w:p>
  </w:footnote>
  <w:footnote w:type="continuationSeparator" w:id="0">
    <w:p w:rsidR="00573D65" w:rsidRDefault="00573D65" w:rsidP="005B0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0F"/>
    <w:rsid w:val="00573D65"/>
    <w:rsid w:val="005B0B1B"/>
    <w:rsid w:val="008E16CC"/>
    <w:rsid w:val="0091270F"/>
    <w:rsid w:val="00B43825"/>
    <w:rsid w:val="00DD4CAF"/>
    <w:rsid w:val="00E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59518-6546-4648-BD1C-E874EBC6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B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0B1B"/>
  </w:style>
  <w:style w:type="paragraph" w:styleId="a5">
    <w:name w:val="footer"/>
    <w:basedOn w:val="a"/>
    <w:link w:val="a6"/>
    <w:uiPriority w:val="99"/>
    <w:unhideWhenUsed/>
    <w:rsid w:val="005B0B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0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0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1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229-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801-1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z0230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4538</Words>
  <Characters>2587</Characters>
  <Application>Microsoft Office Word</Application>
  <DocSecurity>0</DocSecurity>
  <Lines>21</Lines>
  <Paragraphs>14</Paragraphs>
  <ScaleCrop>false</ScaleCrop>
  <Company/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Law&amp;Med</dc:creator>
  <cp:keywords/>
  <dc:description/>
  <cp:lastModifiedBy>Law&amp;Med</cp:lastModifiedBy>
  <cp:revision>3</cp:revision>
  <dcterms:created xsi:type="dcterms:W3CDTF">2019-02-20T23:58:00Z</dcterms:created>
  <dcterms:modified xsi:type="dcterms:W3CDTF">2019-02-21T00:32:00Z</dcterms:modified>
</cp:coreProperties>
</file>